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A3" w:rsidRPr="00FC5FEA" w:rsidRDefault="002A19A3" w:rsidP="00FC5FEA">
      <w:pPr>
        <w:pStyle w:val="NoSpacing"/>
        <w:jc w:val="center"/>
        <w:rPr>
          <w:b/>
          <w:sz w:val="40"/>
          <w:szCs w:val="40"/>
          <w:u w:val="single"/>
        </w:rPr>
      </w:pPr>
      <w:r w:rsidRPr="00FC5FEA">
        <w:rPr>
          <w:b/>
          <w:sz w:val="40"/>
          <w:szCs w:val="40"/>
          <w:u w:val="single"/>
        </w:rPr>
        <w:t>Thursday Came to Believe</w:t>
      </w:r>
    </w:p>
    <w:p w:rsidR="002A19A3" w:rsidRDefault="002A19A3" w:rsidP="002A19A3">
      <w:pPr>
        <w:pStyle w:val="NoSpacing"/>
        <w:rPr>
          <w:color w:val="FF0000"/>
          <w:u w:color="000000"/>
        </w:rPr>
      </w:pPr>
    </w:p>
    <w:p w:rsidR="002A19A3" w:rsidRDefault="002A19A3" w:rsidP="002A19A3">
      <w:pPr>
        <w:pStyle w:val="NoSpacing"/>
        <w:rPr>
          <w:color w:val="FF0000"/>
          <w:u w:color="000000"/>
        </w:rPr>
      </w:pPr>
    </w:p>
    <w:p w:rsidR="002A19A3" w:rsidRDefault="002A19A3" w:rsidP="002A19A3">
      <w:pPr>
        <w:pStyle w:val="NoSpacing"/>
        <w:rPr>
          <w:color w:val="FF0000"/>
          <w:u w:color="000000"/>
        </w:rPr>
      </w:pPr>
      <w:r>
        <w:rPr>
          <w:color w:val="FF0000"/>
          <w:u w:color="000000"/>
        </w:rPr>
        <w:t>9:30 pm Korea/Japan Time</w:t>
      </w:r>
    </w:p>
    <w:p w:rsidR="002A19A3" w:rsidRDefault="002A19A3" w:rsidP="002A19A3">
      <w:pPr>
        <w:pStyle w:val="NoSpacing"/>
        <w:rPr>
          <w:u w:color="000000"/>
        </w:rPr>
      </w:pPr>
      <w:r>
        <w:rPr>
          <w:u w:color="000000"/>
        </w:rPr>
        <w:t>W</w:t>
      </w:r>
      <w:r>
        <w:rPr>
          <w:u w:color="000000"/>
          <w:lang w:val="it-IT"/>
        </w:rPr>
        <w:t>elcome</w:t>
      </w:r>
      <w:r>
        <w:rPr>
          <w:u w:color="000000"/>
        </w:rPr>
        <w:t xml:space="preserve"> everyone to the Thursday Came </w:t>
      </w:r>
      <w:proofErr w:type="gramStart"/>
      <w:r>
        <w:rPr>
          <w:u w:color="000000"/>
        </w:rPr>
        <w:t>To</w:t>
      </w:r>
      <w:proofErr w:type="gramEnd"/>
      <w:r>
        <w:rPr>
          <w:u w:color="000000"/>
        </w:rPr>
        <w:t xml:space="preserve"> Believe</w:t>
      </w:r>
      <w:r w:rsidR="0084379B">
        <w:rPr>
          <w:u w:color="000000"/>
        </w:rPr>
        <w:t>/ Living Sober</w:t>
      </w:r>
      <w:r>
        <w:rPr>
          <w:u w:color="000000"/>
        </w:rPr>
        <w:t xml:space="preserve"> meeting of Alcoholics Anonymous.</w:t>
      </w:r>
    </w:p>
    <w:p w:rsidR="002A19A3" w:rsidRDefault="002A19A3" w:rsidP="002A19A3">
      <w:pPr>
        <w:pStyle w:val="NoSpacing"/>
        <w:rPr>
          <w:color w:val="FF0000"/>
          <w:u w:color="000000"/>
        </w:rPr>
      </w:pPr>
    </w:p>
    <w:p w:rsidR="002A19A3" w:rsidRDefault="002A19A3" w:rsidP="002A19A3">
      <w:pPr>
        <w:pStyle w:val="NoSpacing"/>
        <w:rPr>
          <w:u w:color="FF0000"/>
        </w:rPr>
      </w:pPr>
      <w:r>
        <w:rPr>
          <w:color w:val="FF0000"/>
          <w:u w:color="FF0000"/>
        </w:rPr>
        <w:t xml:space="preserve">Chair reads the Preamble </w:t>
      </w:r>
    </w:p>
    <w:p w:rsidR="002A19A3" w:rsidRDefault="002A19A3" w:rsidP="002A19A3">
      <w:pPr>
        <w:pStyle w:val="NoSpacing"/>
        <w:rPr>
          <w:u w:color="000000"/>
        </w:rPr>
      </w:pPr>
      <w:r>
        <w:rPr>
          <w:u w:color="000000"/>
        </w:rPr>
        <w:t>Alcoholics Anonymous is a fellowship of men and women who share their experience, strength and hope with each other that they may solve their common problem and help others to recover from alcoholism.</w:t>
      </w:r>
    </w:p>
    <w:p w:rsidR="002A19A3" w:rsidRDefault="002A19A3" w:rsidP="002A19A3">
      <w:pPr>
        <w:pStyle w:val="NoSpacing"/>
        <w:rPr>
          <w:u w:color="000000"/>
        </w:rPr>
      </w:pPr>
      <w:r>
        <w:rPr>
          <w:u w:color="000000"/>
        </w:rPr>
        <w:t>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w:t>
      </w:r>
    </w:p>
    <w:p w:rsidR="000838A6" w:rsidRDefault="000838A6" w:rsidP="002A19A3">
      <w:pPr>
        <w:pStyle w:val="NoSpacing"/>
        <w:rPr>
          <w:u w:color="000000"/>
        </w:rPr>
      </w:pPr>
    </w:p>
    <w:p w:rsidR="000838A6" w:rsidRDefault="000838A6" w:rsidP="002A19A3">
      <w:pPr>
        <w:pStyle w:val="NoSpacing"/>
        <w:rPr>
          <w:u w:color="000000"/>
        </w:rPr>
      </w:pPr>
    </w:p>
    <w:p w:rsidR="002A19A3" w:rsidRDefault="002A19A3" w:rsidP="002A19A3">
      <w:pPr>
        <w:pStyle w:val="NoSpacing"/>
        <w:rPr>
          <w:color w:val="FF0000"/>
          <w:u w:color="000000"/>
        </w:rPr>
      </w:pPr>
      <w:r>
        <w:rPr>
          <w:u w:color="000000"/>
        </w:rPr>
        <w:t xml:space="preserve">This is a Came </w:t>
      </w:r>
      <w:proofErr w:type="gramStart"/>
      <w:r>
        <w:rPr>
          <w:u w:color="000000"/>
        </w:rPr>
        <w:t>To</w:t>
      </w:r>
      <w:proofErr w:type="gramEnd"/>
      <w:r>
        <w:rPr>
          <w:u w:color="000000"/>
        </w:rPr>
        <w:t xml:space="preserve"> Believe</w:t>
      </w:r>
      <w:r>
        <w:rPr>
          <w:u w:color="000000"/>
          <w:lang w:val="nl-NL"/>
        </w:rPr>
        <w:t xml:space="preserve"> meeting </w:t>
      </w:r>
      <w:r>
        <w:rPr>
          <w:u w:color="000000"/>
        </w:rPr>
        <w:t xml:space="preserve">of Alcoholics Anonymous. We read a passage from Came </w:t>
      </w:r>
      <w:proofErr w:type="gramStart"/>
      <w:r>
        <w:rPr>
          <w:u w:color="000000"/>
        </w:rPr>
        <w:t>To</w:t>
      </w:r>
      <w:proofErr w:type="gramEnd"/>
      <w:r>
        <w:rPr>
          <w:u w:color="000000"/>
        </w:rPr>
        <w:t xml:space="preserve"> </w:t>
      </w:r>
      <w:proofErr w:type="spellStart"/>
      <w:r>
        <w:rPr>
          <w:u w:color="000000"/>
        </w:rPr>
        <w:t>Beleive</w:t>
      </w:r>
      <w:proofErr w:type="spellEnd"/>
      <w:r>
        <w:rPr>
          <w:u w:color="000000"/>
        </w:rPr>
        <w:t xml:space="preserve"> and discuss it. Came </w:t>
      </w:r>
      <w:proofErr w:type="gramStart"/>
      <w:r>
        <w:rPr>
          <w:u w:color="000000"/>
        </w:rPr>
        <w:t>To</w:t>
      </w:r>
      <w:proofErr w:type="gramEnd"/>
      <w:r>
        <w:rPr>
          <w:u w:color="000000"/>
        </w:rPr>
        <w:t xml:space="preserve"> Believe is an AA World Services, Inc. publication that addresses the description of AA as "a spiritual program". Our cofounder Dr. Bob said "We are not bound by theological doctrine….We are many minds in our organization." The Came </w:t>
      </w:r>
      <w:proofErr w:type="gramStart"/>
      <w:r>
        <w:rPr>
          <w:u w:color="000000"/>
        </w:rPr>
        <w:t>To</w:t>
      </w:r>
      <w:proofErr w:type="gramEnd"/>
      <w:r>
        <w:rPr>
          <w:u w:color="000000"/>
        </w:rPr>
        <w:t xml:space="preserve"> Believe booklet is designed as an outlet for the rich diversity of convictions implied in "God as we understand him."</w:t>
      </w:r>
    </w:p>
    <w:p w:rsidR="002A19A3" w:rsidRPr="00774079" w:rsidRDefault="002A19A3" w:rsidP="002A19A3">
      <w:pPr>
        <w:pStyle w:val="NoSpacing"/>
        <w:rPr>
          <w:rFonts w:eastAsia="Trebuchet MS" w:cs="Trebuchet MS"/>
          <w:color w:val="FF0000"/>
          <w:u w:color="FF0000"/>
        </w:rPr>
      </w:pPr>
    </w:p>
    <w:p w:rsidR="002A19A3" w:rsidRPr="00F479BB" w:rsidRDefault="00774079" w:rsidP="00774079">
      <w:pPr>
        <w:pStyle w:val="NoSpacing"/>
      </w:pPr>
      <w:r w:rsidRPr="00F479BB">
        <w:t xml:space="preserve">I’m _________ </w:t>
      </w:r>
      <w:r w:rsidR="002A19A3" w:rsidRPr="00F479BB">
        <w:t xml:space="preserve">alcoholic (wait for hellos). I will be your chairperson for this meeting, and _________ is your host. Say hello to the host (wait for hellos). </w:t>
      </w:r>
    </w:p>
    <w:p w:rsidR="002A19A3" w:rsidRDefault="002A19A3" w:rsidP="002A19A3">
      <w:pPr>
        <w:pStyle w:val="NoSpacing"/>
        <w:rPr>
          <w:u w:color="000000"/>
        </w:rPr>
      </w:pPr>
    </w:p>
    <w:p w:rsidR="002A19A3" w:rsidRDefault="00A85DA6" w:rsidP="002A19A3">
      <w:pPr>
        <w:pStyle w:val="NoSpacing"/>
        <w:rPr>
          <w:u w:color="000000"/>
        </w:rPr>
      </w:pPr>
      <w:r w:rsidRPr="00A85DA6">
        <w:rPr>
          <w:u w:color="000000"/>
        </w:rPr>
        <w:t>If you get disconnected, call aaonlinemeeting (BIG BOOK icon) from your contact list. The tech host will rejoin you to the conference call.</w:t>
      </w:r>
      <w:r>
        <w:rPr>
          <w:u w:color="000000"/>
        </w:rPr>
        <w:t xml:space="preserve"> </w:t>
      </w:r>
      <w:r w:rsidR="002A19A3">
        <w:rPr>
          <w:u w:color="000000"/>
        </w:rPr>
        <w:t>We ask that you please mute your microphone when you are not sharing, as having your mike UNMUTED is a disturbance to others at the meeting. Moreover, when saying hello please do so QUICKLY so as not to interrupt the speaker. Lastly, please refrain from cross talk and cross texting. If you’ve had something to drink tonight or if you're not an alcoholic we ask that you just listen at tonight’</w:t>
      </w:r>
      <w:r w:rsidR="002A19A3">
        <w:rPr>
          <w:u w:color="000000"/>
          <w:lang w:val="nl-NL"/>
        </w:rPr>
        <w:t>s meeting</w:t>
      </w:r>
      <w:r w:rsidR="002A19A3">
        <w:rPr>
          <w:u w:color="000000"/>
        </w:rPr>
        <w:t xml:space="preserve"> but please join us in casual conversation after the meeting. Thank you for being at the meeting tonight.</w:t>
      </w:r>
      <w:r w:rsidR="00C47244">
        <w:rPr>
          <w:u w:color="000000"/>
        </w:rPr>
        <w:t xml:space="preserve"> </w:t>
      </w:r>
    </w:p>
    <w:p w:rsidR="00C47244" w:rsidRDefault="00C47244" w:rsidP="002A19A3">
      <w:pPr>
        <w:pStyle w:val="NoSpacing"/>
        <w:rPr>
          <w:u w:color="000000"/>
        </w:rPr>
      </w:pPr>
    </w:p>
    <w:p w:rsidR="00C47244" w:rsidRPr="001C2EF9" w:rsidRDefault="00C47244" w:rsidP="00C47244">
      <w:pPr>
        <w:autoSpaceDE w:val="0"/>
        <w:autoSpaceDN w:val="0"/>
        <w:adjustRightInd w:val="0"/>
        <w:spacing w:after="0" w:line="240" w:lineRule="auto"/>
        <w:rPr>
          <w:rFonts w:ascii="Times New Roman" w:eastAsia="Lohit Hindi" w:hAnsi="Droid Sans Fallback"/>
          <w:kern w:val="1"/>
          <w:sz w:val="24"/>
          <w:szCs w:val="24"/>
          <w:lang w:eastAsia="zh-CN" w:bidi="hi-IN"/>
        </w:rPr>
      </w:pPr>
      <w:r w:rsidRPr="001C2EF9">
        <w:rPr>
          <w:rFonts w:eastAsia="Times New Roman" w:hAnsi="Droid Sans Fallback"/>
          <w:color w:val="000000"/>
          <w:kern w:val="1"/>
          <w:sz w:val="24"/>
          <w:szCs w:val="24"/>
          <w:lang w:eastAsia="en-US"/>
        </w:rPr>
        <w:t>If this meeting needs t</w:t>
      </w:r>
      <w:r>
        <w:rPr>
          <w:rFonts w:eastAsia="Times New Roman" w:hAnsi="Droid Sans Fallback"/>
          <w:color w:val="000000"/>
          <w:kern w:val="1"/>
          <w:sz w:val="24"/>
          <w:szCs w:val="24"/>
          <w:lang w:eastAsia="en-US"/>
        </w:rPr>
        <w:t>o open aaonlinemeeting2 (when 25</w:t>
      </w:r>
      <w:r w:rsidRPr="001C2EF9">
        <w:rPr>
          <w:rFonts w:eastAsia="Times New Roman" w:hAnsi="Droid Sans Fallback"/>
          <w:color w:val="000000"/>
          <w:kern w:val="1"/>
          <w:sz w:val="24"/>
          <w:szCs w:val="24"/>
          <w:lang w:eastAsia="en-US"/>
        </w:rPr>
        <w:t xml:space="preserve"> people are in this meeting) </w:t>
      </w:r>
      <w:r w:rsidR="00EC09C9">
        <w:rPr>
          <w:rFonts w:ascii="Arial" w:hAnsi="Arial" w:cs="Arial"/>
          <w:color w:val="000000"/>
          <w:shd w:val="clear" w:color="auto" w:fill="FFFFFF"/>
        </w:rPr>
        <w:t>can we please have 2 volunteers to do this, a host and a chairperson?</w:t>
      </w:r>
      <w:bookmarkStart w:id="0" w:name="_GoBack"/>
      <w:bookmarkEnd w:id="0"/>
    </w:p>
    <w:p w:rsidR="00C47244" w:rsidRDefault="00C47244" w:rsidP="002A19A3">
      <w:pPr>
        <w:pStyle w:val="NoSpacing"/>
        <w:rPr>
          <w:u w:color="000000"/>
        </w:rPr>
      </w:pPr>
    </w:p>
    <w:p w:rsidR="002A19A3" w:rsidRDefault="002A19A3" w:rsidP="002A19A3">
      <w:pPr>
        <w:pStyle w:val="NoSpacing"/>
        <w:rPr>
          <w:sz w:val="24"/>
          <w:szCs w:val="24"/>
          <w:u w:color="000000"/>
        </w:rPr>
      </w:pPr>
      <w:r>
        <w:rPr>
          <w:sz w:val="24"/>
          <w:szCs w:val="24"/>
          <w:u w:color="000000"/>
        </w:rPr>
        <w:t>Is there anyone new to Skype or AA that would like to say HELLO so we can welcome you?</w:t>
      </w:r>
    </w:p>
    <w:p w:rsidR="002A19A3" w:rsidRDefault="002A19A3" w:rsidP="002A19A3">
      <w:pPr>
        <w:pStyle w:val="NoSpacing"/>
        <w:rPr>
          <w:u w:color="000000"/>
        </w:rPr>
      </w:pPr>
    </w:p>
    <w:p w:rsidR="002A19A3" w:rsidRDefault="002A19A3" w:rsidP="002A19A3">
      <w:pPr>
        <w:pStyle w:val="NoSpacing"/>
        <w:rPr>
          <w:u w:color="000000"/>
        </w:rPr>
      </w:pPr>
      <w:r>
        <w:rPr>
          <w:u w:color="000000"/>
        </w:rPr>
        <w:t>Let’s start the meeting with a moment of silence followed by the serenity prayer.</w:t>
      </w:r>
    </w:p>
    <w:p w:rsidR="002A19A3" w:rsidRDefault="002A19A3" w:rsidP="002A19A3">
      <w:pPr>
        <w:pStyle w:val="NoSpacing"/>
        <w:rPr>
          <w:u w:color="000000"/>
        </w:rPr>
      </w:pPr>
    </w:p>
    <w:p w:rsidR="002A19A3" w:rsidRDefault="002A19A3" w:rsidP="002A19A3">
      <w:pPr>
        <w:pStyle w:val="NoSpacing"/>
        <w:rPr>
          <w:color w:val="FF0000"/>
          <w:u w:color="FF0000"/>
        </w:rPr>
      </w:pPr>
      <w:r>
        <w:rPr>
          <w:color w:val="FF0000"/>
          <w:u w:color="FF0000"/>
        </w:rPr>
        <w:t xml:space="preserve">    </w:t>
      </w:r>
    </w:p>
    <w:p w:rsidR="002A19A3" w:rsidRDefault="002A19A3" w:rsidP="002A19A3">
      <w:pPr>
        <w:pStyle w:val="NoSpacing"/>
        <w:rPr>
          <w:color w:val="FF0000"/>
          <w:u w:color="FF0000"/>
        </w:rPr>
      </w:pPr>
      <w:r>
        <w:rPr>
          <w:color w:val="FF0000"/>
          <w:u w:color="FF0000"/>
        </w:rPr>
        <w:t xml:space="preserve">Download the Came </w:t>
      </w:r>
      <w:proofErr w:type="gramStart"/>
      <w:r>
        <w:rPr>
          <w:color w:val="FF0000"/>
          <w:u w:color="FF0000"/>
        </w:rPr>
        <w:t>To</w:t>
      </w:r>
      <w:proofErr w:type="gramEnd"/>
      <w:r>
        <w:rPr>
          <w:color w:val="FF0000"/>
          <w:u w:color="FF0000"/>
        </w:rPr>
        <w:t xml:space="preserve"> Believe book from:    </w:t>
      </w:r>
      <w:hyperlink r:id="rId7" w:history="1">
        <w:r w:rsidRPr="002A19A3">
          <w:rPr>
            <w:rStyle w:val="Hyperlink0"/>
            <w:rFonts w:ascii="Calibri" w:eastAsia="Calibri" w:hAnsi="Calibri" w:cs="Calibri"/>
            <w:u w:val="none"/>
            <w:lang w:val="nl-NL"/>
          </w:rPr>
          <w:t>www.aaonlinemeeting.net</w:t>
        </w:r>
      </w:hyperlink>
      <w:r>
        <w:rPr>
          <w:color w:val="FF0000"/>
          <w:u w:color="FF0000"/>
        </w:rPr>
        <w:t xml:space="preserve">  </w:t>
      </w:r>
    </w:p>
    <w:p w:rsidR="002A19A3" w:rsidRDefault="002A19A3" w:rsidP="002A19A3">
      <w:pPr>
        <w:pStyle w:val="NoSpacing"/>
        <w:rPr>
          <w:color w:val="FF0000"/>
          <w:u w:color="FF0000"/>
        </w:rPr>
      </w:pPr>
    </w:p>
    <w:p w:rsidR="002A19A3" w:rsidRDefault="002A19A3" w:rsidP="002A19A3">
      <w:pPr>
        <w:pStyle w:val="NoSpacing"/>
        <w:rPr>
          <w:color w:val="FF0000"/>
          <w:u w:color="FF0000"/>
        </w:rPr>
      </w:pPr>
      <w:r>
        <w:rPr>
          <w:color w:val="FF0000"/>
          <w:u w:color="FF0000"/>
        </w:rPr>
        <w:t>Copy and Paste the passage.</w:t>
      </w:r>
    </w:p>
    <w:p w:rsidR="002A19A3" w:rsidRDefault="002A19A3" w:rsidP="002A19A3">
      <w:pPr>
        <w:pStyle w:val="NoSpacing"/>
        <w:rPr>
          <w:color w:val="FF0000"/>
          <w:u w:color="FF0000"/>
        </w:rPr>
      </w:pPr>
    </w:p>
    <w:p w:rsidR="002A19A3" w:rsidRPr="002A19A3" w:rsidRDefault="002A19A3" w:rsidP="002A19A3">
      <w:pPr>
        <w:pStyle w:val="NoSpacing"/>
        <w:rPr>
          <w:b/>
          <w:color w:val="FF0000"/>
          <w:u w:val="single"/>
        </w:rPr>
      </w:pPr>
      <w:r w:rsidRPr="002A19A3">
        <w:rPr>
          <w:b/>
          <w:color w:val="FF0000"/>
          <w:u w:val="single"/>
        </w:rPr>
        <w:t xml:space="preserve">NOTE: </w:t>
      </w:r>
    </w:p>
    <w:p w:rsidR="00FC5D6B" w:rsidRDefault="002A19A3" w:rsidP="002A19A3">
      <w:pPr>
        <w:pStyle w:val="NoSpacing"/>
        <w:rPr>
          <w:color w:val="FF0000"/>
          <w:u w:color="FF0000"/>
        </w:rPr>
      </w:pPr>
      <w:r>
        <w:rPr>
          <w:color w:val="FF0000"/>
          <w:u w:color="FF0000"/>
        </w:rPr>
        <w:t xml:space="preserve">The 76 passages posted at </w:t>
      </w:r>
      <w:r w:rsidR="003243E6">
        <w:rPr>
          <w:color w:val="FF0000"/>
          <w:u w:color="FF0000"/>
        </w:rPr>
        <w:t xml:space="preserve">    </w:t>
      </w:r>
      <w:hyperlink r:id="rId8" w:history="1">
        <w:r w:rsidRPr="003243E6">
          <w:rPr>
            <w:rStyle w:val="Link"/>
            <w:rFonts w:ascii="Calibri" w:eastAsia="Calibri" w:hAnsi="Calibri" w:cs="Calibri"/>
            <w:u w:val="none"/>
          </w:rPr>
          <w:t>www.aaonlinemeeting.net</w:t>
        </w:r>
      </w:hyperlink>
      <w:r>
        <w:rPr>
          <w:color w:val="FF0000"/>
          <w:u w:color="FF0000"/>
        </w:rPr>
        <w:t xml:space="preserve"> </w:t>
      </w:r>
      <w:r w:rsidR="003243E6">
        <w:rPr>
          <w:color w:val="FF0000"/>
          <w:u w:color="FF0000"/>
        </w:rPr>
        <w:t xml:space="preserve">   </w:t>
      </w:r>
      <w:r>
        <w:rPr>
          <w:color w:val="FF0000"/>
          <w:u w:color="FF0000"/>
        </w:rPr>
        <w:t xml:space="preserve">are not posted in the same order they appear in the Came </w:t>
      </w:r>
      <w:proofErr w:type="gramStart"/>
      <w:r>
        <w:rPr>
          <w:color w:val="FF0000"/>
          <w:u w:color="FF0000"/>
        </w:rPr>
        <w:t>To</w:t>
      </w:r>
      <w:proofErr w:type="gramEnd"/>
      <w:r>
        <w:rPr>
          <w:color w:val="FF0000"/>
          <w:u w:color="FF0000"/>
        </w:rPr>
        <w:t xml:space="preserve"> Believe booklet. They are numbered for our use in this meeting. Post the page number with the passage.  </w:t>
      </w:r>
    </w:p>
    <w:p w:rsidR="002A19A3" w:rsidRDefault="002A19A3" w:rsidP="002A19A3">
      <w:pPr>
        <w:pStyle w:val="NoSpacing"/>
        <w:rPr>
          <w:color w:val="FF0000"/>
          <w:u w:color="FF0000"/>
        </w:rPr>
      </w:pPr>
      <w:r>
        <w:rPr>
          <w:color w:val="FF0000"/>
          <w:u w:color="FF0000"/>
        </w:rPr>
        <w:t xml:space="preserve"> </w:t>
      </w:r>
      <w:hyperlink r:id="rId9" w:history="1">
        <w:r w:rsidR="004D7150" w:rsidRPr="004D7150">
          <w:rPr>
            <w:rStyle w:val="Hyperlink"/>
            <w:sz w:val="32"/>
            <w:szCs w:val="32"/>
            <w:u w:color="FF0000"/>
          </w:rPr>
          <w:t>(Chair-please pick up the reading here)</w:t>
        </w:r>
      </w:hyperlink>
    </w:p>
    <w:p w:rsidR="002A19A3" w:rsidRDefault="002A19A3" w:rsidP="002A19A3">
      <w:pPr>
        <w:pStyle w:val="NoSpacing"/>
        <w:rPr>
          <w:rFonts w:ascii="Trebuchet MS" w:eastAsia="Trebuchet MS" w:hAnsi="Trebuchet MS" w:cs="Trebuchet MS"/>
          <w:color w:val="FF0000"/>
          <w:u w:color="FF0000"/>
        </w:rPr>
      </w:pPr>
    </w:p>
    <w:p w:rsidR="002A19A3" w:rsidRPr="00FC5FEA" w:rsidRDefault="002A19A3" w:rsidP="002A19A3">
      <w:pPr>
        <w:pStyle w:val="NoSpacing"/>
        <w:rPr>
          <w:b/>
          <w:color w:val="FF0000"/>
          <w:sz w:val="36"/>
          <w:szCs w:val="36"/>
          <w:u w:color="FF0000"/>
        </w:rPr>
      </w:pPr>
      <w:r w:rsidRPr="00FC5FEA">
        <w:rPr>
          <w:b/>
          <w:color w:val="FF0000"/>
          <w:sz w:val="36"/>
          <w:szCs w:val="36"/>
          <w:u w:color="FF0000"/>
        </w:rPr>
        <w:t xml:space="preserve">Read </w:t>
      </w:r>
      <w:proofErr w:type="gramStart"/>
      <w:r w:rsidRPr="00FC5FEA">
        <w:rPr>
          <w:b/>
          <w:color w:val="FF0000"/>
          <w:sz w:val="36"/>
          <w:szCs w:val="36"/>
          <w:u w:color="FF0000"/>
        </w:rPr>
        <w:t>The</w:t>
      </w:r>
      <w:proofErr w:type="gramEnd"/>
      <w:r w:rsidRPr="00FC5FEA">
        <w:rPr>
          <w:b/>
          <w:color w:val="FF0000"/>
          <w:sz w:val="36"/>
          <w:szCs w:val="36"/>
          <w:u w:color="FF0000"/>
        </w:rPr>
        <w:t xml:space="preserve"> Passage</w:t>
      </w:r>
    </w:p>
    <w:p w:rsidR="002A19A3" w:rsidRDefault="002A19A3" w:rsidP="002A19A3">
      <w:pPr>
        <w:pStyle w:val="NoSpacing"/>
        <w:rPr>
          <w:color w:val="FF0000"/>
          <w:u w:color="FF0000"/>
        </w:rPr>
      </w:pPr>
    </w:p>
    <w:p w:rsidR="002A19A3" w:rsidRPr="008C303C" w:rsidRDefault="002A19A3" w:rsidP="002A19A3">
      <w:pPr>
        <w:pStyle w:val="NoSpacing"/>
        <w:rPr>
          <w:color w:val="000000"/>
          <w:u w:color="FF0000"/>
        </w:rPr>
      </w:pPr>
      <w:r>
        <w:rPr>
          <w:color w:val="000000"/>
          <w:u w:color="FF0000"/>
        </w:rPr>
        <w:t>Let</w:t>
      </w:r>
      <w:r>
        <w:rPr>
          <w:color w:val="000000"/>
          <w:u w:color="FF0000"/>
          <w:lang w:val="fr-FR"/>
        </w:rPr>
        <w:t>’</w:t>
      </w:r>
      <w:r>
        <w:rPr>
          <w:color w:val="000000"/>
          <w:u w:color="FF0000"/>
        </w:rPr>
        <w:t xml:space="preserve">s discuss the passage we just read.  </w:t>
      </w:r>
    </w:p>
    <w:p w:rsidR="002A19A3" w:rsidRDefault="002A19A3" w:rsidP="002A19A3">
      <w:pPr>
        <w:pStyle w:val="NoSpacing"/>
        <w:rPr>
          <w:color w:val="FF0000"/>
          <w:u w:color="FF0000"/>
        </w:rPr>
      </w:pPr>
    </w:p>
    <w:p w:rsidR="002A19A3" w:rsidRPr="002A19A3" w:rsidRDefault="002A19A3" w:rsidP="002A19A3">
      <w:pPr>
        <w:pStyle w:val="NoSpacing"/>
        <w:rPr>
          <w:b/>
          <w:color w:val="FF0000"/>
          <w:u w:val="single"/>
        </w:rPr>
      </w:pPr>
      <w:r w:rsidRPr="002A19A3">
        <w:rPr>
          <w:b/>
          <w:color w:val="FF0000"/>
          <w:u w:val="single"/>
        </w:rPr>
        <w:t>NOTE:</w:t>
      </w:r>
    </w:p>
    <w:p w:rsidR="002A19A3" w:rsidRPr="009D104B" w:rsidRDefault="002A19A3" w:rsidP="002A19A3">
      <w:pPr>
        <w:pStyle w:val="NoSpacing"/>
        <w:rPr>
          <w:color w:val="FF0000"/>
          <w:u w:color="FF0000"/>
        </w:rPr>
      </w:pPr>
      <w:r>
        <w:rPr>
          <w:color w:val="FF0000"/>
          <w:u w:color="FF0000"/>
        </w:rPr>
        <w:t>If everyone has had an opportunity to share and there’s time remaining post and discuss the next passage.</w:t>
      </w:r>
    </w:p>
    <w:p w:rsidR="002A19A3" w:rsidRDefault="002A19A3" w:rsidP="002A19A3">
      <w:pPr>
        <w:pStyle w:val="NoSpacing"/>
        <w:rPr>
          <w:color w:val="FF0000"/>
          <w:u w:color="FF0000"/>
        </w:rPr>
      </w:pPr>
    </w:p>
    <w:p w:rsidR="002A19A3" w:rsidRDefault="002A19A3" w:rsidP="002A19A3">
      <w:pPr>
        <w:pStyle w:val="NoSpacing"/>
        <w:rPr>
          <w:color w:val="FF0000"/>
          <w:u w:color="000000"/>
        </w:rPr>
      </w:pPr>
    </w:p>
    <w:p w:rsidR="002A19A3" w:rsidRDefault="002A19A3" w:rsidP="002A19A3">
      <w:pPr>
        <w:pStyle w:val="NoSpacing"/>
        <w:rPr>
          <w:color w:val="FF0000"/>
          <w:u w:color="000000"/>
        </w:rPr>
      </w:pPr>
    </w:p>
    <w:p w:rsidR="002A19A3" w:rsidRDefault="002A19A3" w:rsidP="002A19A3">
      <w:pPr>
        <w:pStyle w:val="NoSpacing"/>
        <w:rPr>
          <w:color w:val="FF0000"/>
          <w:u w:color="000000"/>
        </w:rPr>
      </w:pPr>
      <w:r>
        <w:rPr>
          <w:color w:val="FF0000"/>
          <w:u w:color="000000"/>
        </w:rPr>
        <w:t>At 10:25 pm Korea/Japan Time</w:t>
      </w:r>
    </w:p>
    <w:p w:rsidR="00C47244" w:rsidRDefault="00C47244" w:rsidP="00C47244">
      <w:pPr>
        <w:pStyle w:val="NoSpacing"/>
        <w:rPr>
          <w:u w:color="000000"/>
        </w:rPr>
      </w:pPr>
    </w:p>
    <w:p w:rsidR="00C47244" w:rsidRDefault="00C47244" w:rsidP="00C47244">
      <w:pPr>
        <w:pStyle w:val="NoSpacing"/>
        <w:rPr>
          <w:u w:color="000000"/>
        </w:rPr>
      </w:pPr>
      <w:r>
        <w:rPr>
          <w:u w:color="000000"/>
        </w:rPr>
        <w:t>Are there any AA anniversaries this week?</w:t>
      </w:r>
    </w:p>
    <w:p w:rsidR="002A19A3" w:rsidRDefault="002A19A3" w:rsidP="002A19A3">
      <w:pPr>
        <w:pStyle w:val="NoSpacing"/>
        <w:rPr>
          <w:u w:color="000000"/>
        </w:rPr>
      </w:pPr>
    </w:p>
    <w:p w:rsidR="002A19A3" w:rsidRDefault="002A19A3" w:rsidP="002A19A3">
      <w:pPr>
        <w:pStyle w:val="NoSpacing"/>
        <w:rPr>
          <w:u w:color="000000"/>
        </w:rPr>
      </w:pPr>
      <w:r>
        <w:rPr>
          <w:u w:color="000000"/>
        </w:rPr>
        <w:t>Are there any AA related announcements</w:t>
      </w:r>
    </w:p>
    <w:p w:rsidR="002A19A3" w:rsidRDefault="002A19A3" w:rsidP="002A19A3">
      <w:pPr>
        <w:pStyle w:val="NoSpacing"/>
        <w:rPr>
          <w:u w:color="000000"/>
        </w:rPr>
      </w:pPr>
    </w:p>
    <w:p w:rsidR="002A19A3" w:rsidRPr="009D104B" w:rsidRDefault="002A19A3" w:rsidP="002A19A3">
      <w:pPr>
        <w:pStyle w:val="NoSpacing"/>
        <w:rPr>
          <w:u w:color="000000"/>
        </w:rPr>
      </w:pPr>
      <w:r w:rsidRPr="009D104B">
        <w:rPr>
          <w:u w:color="000000"/>
        </w:rPr>
        <w:t xml:space="preserve">This meeting encourages sponsorship. If you are available for sponsorship, please type yes in the text. If you need a sponsor contact one of these people. This meeting has a group conscience meeting the last Thursday of every month. Please attend the meeting so we can pass the message on to others. </w:t>
      </w:r>
    </w:p>
    <w:p w:rsidR="002A19A3" w:rsidRPr="009D104B" w:rsidRDefault="002A19A3" w:rsidP="002A19A3">
      <w:pPr>
        <w:pStyle w:val="NoSpacing"/>
        <w:rPr>
          <w:u w:color="000000"/>
        </w:rPr>
      </w:pPr>
      <w:r w:rsidRPr="009D104B">
        <w:rPr>
          <w:u w:color="000000"/>
        </w:rPr>
        <w:t>Please stick around after this meeting for a meeting-after-the-meeting and for some friendly casual conversation.</w:t>
      </w:r>
    </w:p>
    <w:p w:rsidR="002A19A3" w:rsidRDefault="002A19A3" w:rsidP="002A19A3">
      <w:pPr>
        <w:pStyle w:val="NoSpacing"/>
        <w:rPr>
          <w:rFonts w:ascii="Trebuchet MS" w:eastAsia="Trebuchet MS" w:hAnsi="Trebuchet MS" w:cs="Trebuchet MS"/>
          <w:u w:color="000000"/>
        </w:rPr>
      </w:pPr>
    </w:p>
    <w:p w:rsidR="002A19A3" w:rsidRDefault="002A19A3" w:rsidP="002A19A3">
      <w:pPr>
        <w:pStyle w:val="NoSpacing"/>
        <w:rPr>
          <w:color w:val="FF0000"/>
          <w:u w:color="000000"/>
        </w:rPr>
      </w:pPr>
    </w:p>
    <w:p w:rsidR="002A19A3" w:rsidRDefault="002A19A3" w:rsidP="002A19A3">
      <w:pPr>
        <w:pStyle w:val="NoSpacing"/>
        <w:rPr>
          <w:color w:val="FF0000"/>
          <w:u w:color="000000"/>
        </w:rPr>
      </w:pPr>
      <w:r>
        <w:rPr>
          <w:color w:val="FF0000"/>
          <w:u w:color="000000"/>
        </w:rPr>
        <w:t>Post and ask someone to read the ninth step promises.</w:t>
      </w:r>
    </w:p>
    <w:p w:rsidR="002A19A3" w:rsidRDefault="002A19A3" w:rsidP="002A19A3">
      <w:pPr>
        <w:pStyle w:val="NoSpacing"/>
        <w:rPr>
          <w:color w:val="FF0000"/>
          <w:u w:color="000000"/>
        </w:rPr>
      </w:pPr>
    </w:p>
    <w:p w:rsidR="002A19A3" w:rsidRDefault="002A19A3" w:rsidP="002A19A3">
      <w:pPr>
        <w:pStyle w:val="NoSpacing"/>
        <w:rPr>
          <w:rFonts w:ascii="Trebuchet MS" w:eastAsia="Trebuchet MS" w:hAnsi="Trebuchet MS" w:cs="Trebuchet MS"/>
          <w:sz w:val="18"/>
          <w:szCs w:val="18"/>
          <w:u w:color="000000"/>
        </w:rPr>
      </w:pPr>
      <w:r>
        <w:rPr>
          <w:rFonts w:ascii="Trebuchet MS"/>
          <w:sz w:val="18"/>
          <w:szCs w:val="18"/>
          <w:u w:color="000000"/>
        </w:rPr>
        <w:t>THE</w:t>
      </w:r>
      <w:r w:rsidR="009927BD">
        <w:rPr>
          <w:rFonts w:ascii="Trebuchet MS"/>
          <w:sz w:val="18"/>
          <w:szCs w:val="18"/>
          <w:u w:color="000000"/>
        </w:rPr>
        <w:t xml:space="preserve"> NINTH STEP</w:t>
      </w:r>
      <w:r>
        <w:rPr>
          <w:rFonts w:ascii="Trebuchet MS"/>
          <w:sz w:val="18"/>
          <w:szCs w:val="18"/>
          <w:u w:color="000000"/>
        </w:rPr>
        <w:t xml:space="preserve"> PROMISES </w:t>
      </w:r>
      <w:r w:rsidR="009927BD">
        <w:rPr>
          <w:rFonts w:ascii="Trebuchet MS"/>
          <w:sz w:val="18"/>
          <w:szCs w:val="18"/>
          <w:u w:color="000000"/>
        </w:rPr>
        <w:t xml:space="preserve">are </w:t>
      </w:r>
      <w:r>
        <w:rPr>
          <w:rFonts w:ascii="Trebuchet MS"/>
          <w:sz w:val="18"/>
          <w:szCs w:val="18"/>
          <w:u w:color="000000"/>
        </w:rPr>
        <w:t xml:space="preserve">from pg. 83-84 of the Big Book of </w:t>
      </w:r>
      <w:r w:rsidRPr="009927BD">
        <w:rPr>
          <w:rFonts w:ascii="Trebuchet MS"/>
          <w:sz w:val="18"/>
          <w:szCs w:val="18"/>
          <w:u w:val="single"/>
        </w:rPr>
        <w:t>Alcoholics Anonymous</w:t>
      </w:r>
      <w:r w:rsidR="009927BD">
        <w:rPr>
          <w:rFonts w:ascii="Trebuchet MS"/>
          <w:sz w:val="18"/>
          <w:szCs w:val="18"/>
          <w:u w:color="000000"/>
        </w:rPr>
        <w:t>.</w:t>
      </w:r>
    </w:p>
    <w:p w:rsidR="002A19A3" w:rsidRDefault="002A19A3" w:rsidP="002A19A3">
      <w:pPr>
        <w:pStyle w:val="NoSpacing"/>
        <w:rPr>
          <w:rFonts w:ascii="Trebuchet MS" w:eastAsia="Trebuchet MS" w:hAnsi="Trebuchet MS" w:cs="Trebuchet MS"/>
          <w:sz w:val="18"/>
          <w:szCs w:val="18"/>
          <w:u w:color="000000"/>
        </w:rPr>
      </w:pPr>
      <w:r>
        <w:rPr>
          <w:rFonts w:ascii="Trebuchet MS"/>
          <w:sz w:val="18"/>
          <w:szCs w:val="18"/>
          <w:u w:color="000000"/>
        </w:rPr>
        <w:t>If we are painstaking about this phase of our development, we will be amazed before we are half way through. We are going to know a new freedom and a new happiness. We will not regret the past nor wish to shut the door on it. We will comprehend the word serenity and we will know peace. No matter how far down the scale we have gone, we will see how our experience can benefit others. That feeling of uselessness and self-pity will disappear. We will lose interest in selfish things and gain interest in our fellows. Self-seeking will slip away. Our whole attitude and outlook upon life will change. Fear of people and of economic insecurity will leave us. We will intuitively know how to handle situations which used to baffle us. We will suddenly realize that God is doing for us what we could not do for ourselves.</w:t>
      </w:r>
    </w:p>
    <w:p w:rsidR="002A19A3" w:rsidRDefault="002A19A3" w:rsidP="002A19A3">
      <w:pPr>
        <w:pStyle w:val="NoSpacing"/>
        <w:rPr>
          <w:rFonts w:ascii="Trebuchet MS" w:eastAsia="Trebuchet MS" w:hAnsi="Trebuchet MS" w:cs="Trebuchet MS"/>
          <w:sz w:val="18"/>
          <w:szCs w:val="18"/>
          <w:u w:color="000000"/>
        </w:rPr>
      </w:pPr>
      <w:r>
        <w:rPr>
          <w:rFonts w:ascii="Trebuchet MS"/>
          <w:sz w:val="18"/>
          <w:szCs w:val="18"/>
          <w:u w:color="000000"/>
        </w:rPr>
        <w:t>Are these extravagant promises? We think not. They are being fulfilled among us - sometimes quickly, sometimes slowly. They will always materialize if we work for them.</w:t>
      </w:r>
    </w:p>
    <w:p w:rsidR="002A19A3" w:rsidRDefault="002A19A3" w:rsidP="002A19A3">
      <w:pPr>
        <w:pStyle w:val="NoSpacing"/>
        <w:rPr>
          <w:rFonts w:ascii="Trebuchet MS" w:eastAsia="Trebuchet MS" w:hAnsi="Trebuchet MS" w:cs="Trebuchet MS"/>
          <w:color w:val="FF0000"/>
          <w:u w:color="000000"/>
        </w:rPr>
      </w:pPr>
    </w:p>
    <w:p w:rsidR="00DE472A" w:rsidRDefault="00DE472A" w:rsidP="00DE472A">
      <w:pPr>
        <w:pStyle w:val="NoSpacing"/>
        <w:rPr>
          <w:color w:val="FF0000"/>
          <w:u w:color="000000"/>
        </w:rPr>
      </w:pPr>
      <w:r>
        <w:rPr>
          <w:color w:val="FF0000"/>
          <w:u w:color="000000"/>
        </w:rPr>
        <w:t>Post and ask someone to read the concept corresponding to the month.</w:t>
      </w:r>
    </w:p>
    <w:p w:rsidR="00DE472A" w:rsidRDefault="00DE472A" w:rsidP="002A19A3">
      <w:pPr>
        <w:pStyle w:val="NoSpacing"/>
        <w:rPr>
          <w:rFonts w:ascii="Trebuchet MS" w:eastAsia="Trebuchet MS" w:hAnsi="Trebuchet MS" w:cs="Trebuchet MS"/>
          <w:color w:val="FF0000"/>
          <w:u w:color="000000"/>
        </w:rPr>
      </w:pPr>
    </w:p>
    <w:p w:rsidR="00DE472A" w:rsidRPr="00DE472A" w:rsidRDefault="00DE472A" w:rsidP="002A19A3">
      <w:pPr>
        <w:pStyle w:val="NoSpacing"/>
        <w:rPr>
          <w:rFonts w:ascii="Trebuchet MS" w:eastAsia="Trebuchet MS" w:hAnsi="Trebuchet MS" w:cs="Trebuchet MS"/>
          <w:sz w:val="18"/>
          <w:szCs w:val="18"/>
          <w:u w:color="000000"/>
        </w:rPr>
      </w:pPr>
      <w:r>
        <w:rPr>
          <w:rFonts w:ascii="Trebuchet MS" w:eastAsia="Trebuchet MS" w:hAnsi="Trebuchet MS" w:cs="Trebuchet MS"/>
          <w:sz w:val="18"/>
          <w:szCs w:val="18"/>
          <w:u w:color="000000"/>
        </w:rPr>
        <w:t>The Twelve Concepts for AA World Service:</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The final responsibility and the ultimate authority for AA world services should always reside in the collective conscience of our whole fellowship.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When, in 1955, the AA groups confirmed the permanent charter for their General Service Conference, they thereby delegated to the Conference complete authority for the active maintenance of our world services and thereby made the Conference—excepting for any change in the </w:t>
      </w:r>
      <w:hyperlink r:id="rId10" w:history="1">
        <w:r w:rsidRPr="00DE472A">
          <w:rPr>
            <w:rFonts w:ascii="Trebuchet MS" w:eastAsia="Times New Roman" w:hAnsi="Trebuchet MS"/>
            <w:sz w:val="18"/>
            <w:szCs w:val="18"/>
            <w:lang w:eastAsia="en-US"/>
          </w:rPr>
          <w:t>Twelve Traditions</w:t>
        </w:r>
      </w:hyperlink>
      <w:r w:rsidRPr="00DE472A">
        <w:rPr>
          <w:rFonts w:ascii="Trebuchet MS" w:eastAsia="Times New Roman" w:hAnsi="Trebuchet MS"/>
          <w:sz w:val="18"/>
          <w:szCs w:val="18"/>
          <w:lang w:eastAsia="en-US"/>
        </w:rPr>
        <w:t xml:space="preserve"> or in Article 12 of the Conference Charter—the actual voice and the effective conscience for our whole Society.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As a traditional means of creating and maintaining a clearly defined working relation between the groups, the Conference, the AA General Service Board and its several service corporations, staffs, committees and executives, and of thus insuring their effective leadership, it is here suggested that we endow each of these elements of world service with a traditional "Right of Decision."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Throughout our Conference structure, we ought to maintain at all responsible levels a traditional "Right of Participation," taking care that each classification or group of our world servants shall be allowed a voting representation in reasonable proportion to the responsibility that each must discharge.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Throughout our world service structure, a traditional "Right of Appeal" ought to prevail, thus assuring us that minority opinion will be heard and that petitions for the redress of personal grievances will be carefully considered.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On behalf of AA as a whole, our General Service Conference has the principal responsibility for the maintenance of our world services, and it traditionally has the final decision respecting large matters of general policy and finance. </w:t>
      </w:r>
      <w:r>
        <w:rPr>
          <w:rFonts w:ascii="Trebuchet MS" w:eastAsia="Times New Roman" w:hAnsi="Trebuchet MS"/>
          <w:sz w:val="18"/>
          <w:szCs w:val="18"/>
          <w:lang w:eastAsia="en-US"/>
        </w:rPr>
        <w:t>But the Conference also recogniz</w:t>
      </w:r>
      <w:r w:rsidRPr="00DE472A">
        <w:rPr>
          <w:rFonts w:ascii="Trebuchet MS" w:eastAsia="Times New Roman" w:hAnsi="Trebuchet MS"/>
          <w:sz w:val="18"/>
          <w:szCs w:val="18"/>
          <w:lang w:eastAsia="en-US"/>
        </w:rPr>
        <w:t xml:space="preserve">es that the chief initiative and the active responsibility in most of these matters should be exercised primarily by the trustee members of the Conference when they act among themselves as the General Service Board of Alcoholics Anonymous.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Pr>
          <w:rFonts w:ascii="Trebuchet MS" w:eastAsia="Times New Roman" w:hAnsi="Trebuchet MS"/>
          <w:sz w:val="18"/>
          <w:szCs w:val="18"/>
          <w:lang w:eastAsia="en-US"/>
        </w:rPr>
        <w:t>The Conference recogniz</w:t>
      </w:r>
      <w:r w:rsidRPr="00DE472A">
        <w:rPr>
          <w:rFonts w:ascii="Trebuchet MS" w:eastAsia="Times New Roman" w:hAnsi="Trebuchet MS"/>
          <w:sz w:val="18"/>
          <w:szCs w:val="18"/>
          <w:lang w:eastAsia="en-US"/>
        </w:rPr>
        <w:t xml:space="preserve">es that the Charter and the Bylaws of the General Service Board are legal instruments: that the trustees are thereby fully empowered to manage and conduct all of the world service </w:t>
      </w:r>
      <w:r w:rsidRPr="00DE472A">
        <w:rPr>
          <w:rFonts w:ascii="Trebuchet MS" w:eastAsia="Times New Roman" w:hAnsi="Trebuchet MS"/>
          <w:sz w:val="18"/>
          <w:szCs w:val="18"/>
          <w:lang w:eastAsia="en-US"/>
        </w:rPr>
        <w:lastRenderedPageBreak/>
        <w:t xml:space="preserve">affairs of Alcoholics Anonymous. It is further understood that the Conference Charter itself is not a legal document: that it relies instead upon the force of tradition and the power of the AA purse for its final effectiveness.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The trustees of the General Service Board act in two primary capacities: </w:t>
      </w:r>
      <w:r w:rsidRPr="00DE472A">
        <w:rPr>
          <w:rFonts w:ascii="Trebuchet MS" w:eastAsia="Times New Roman" w:hAnsi="Trebuchet MS"/>
          <w:sz w:val="18"/>
          <w:szCs w:val="18"/>
          <w:lang w:eastAsia="en-US"/>
        </w:rPr>
        <w:br/>
        <w:t xml:space="preserve">(a) With respect to the larger matters of overall policy and finance, they are the principal planners and administrators. They and their primary committees directly manage these affairs. </w:t>
      </w:r>
      <w:r w:rsidRPr="00DE472A">
        <w:rPr>
          <w:rFonts w:ascii="Trebuchet MS" w:eastAsia="Times New Roman" w:hAnsi="Trebuchet MS"/>
          <w:sz w:val="18"/>
          <w:szCs w:val="18"/>
          <w:lang w:eastAsia="en-US"/>
        </w:rPr>
        <w:br/>
        <w:t xml:space="preserve">(b) But with respect to our separately incorporated and constantly active services, the relation of the trustees is mainly that of full stock ownership and of custodial oversight which they exercise through their ability to elect all directors of these entities.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Good service leaders, together with sound and appropriate methods of choosing them, are at all levels indispensable for our future functioning and safety. The primary world service leadership once exercised by the founders of AA must necessarily be assumed by the trustees of the General Service Board of Alcoholics Anonymous.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Every service responsibility should be matched by an equal service authority—the scope of such authority to be always well defined whether by tradition, by resolution, by specific job description, or by appropriate charters and bylaws.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While the trustees hold final responsibility for AA’s world service administration, they should always have the assistance of the best possible standing committees, corporate service directors, executives, staffs and consultants. Therefore, the composition of these underlying committees and service boards, the personal qualifications of their members, the manner of their induction into service, the systems of their rotation, the way in which they are related to each other, the special rights and duties of our executives, staffs and consultants, together with a proper basis for the financial compensation of these special workers, will always be matters for serious care and concern. </w:t>
      </w:r>
    </w:p>
    <w:p w:rsidR="00DE472A" w:rsidRPr="00DE472A" w:rsidRDefault="00DE472A" w:rsidP="00DE472A">
      <w:pPr>
        <w:numPr>
          <w:ilvl w:val="0"/>
          <w:numId w:val="2"/>
        </w:numPr>
        <w:spacing w:before="100" w:beforeAutospacing="1" w:after="100" w:afterAutospacing="1" w:line="240" w:lineRule="auto"/>
        <w:rPr>
          <w:rFonts w:ascii="Trebuchet MS" w:eastAsia="Times New Roman" w:hAnsi="Trebuchet MS"/>
          <w:sz w:val="18"/>
          <w:szCs w:val="18"/>
          <w:lang w:eastAsia="en-US"/>
        </w:rPr>
      </w:pPr>
      <w:r w:rsidRPr="00DE472A">
        <w:rPr>
          <w:rFonts w:ascii="Trebuchet MS" w:eastAsia="Times New Roman" w:hAnsi="Trebuchet MS"/>
          <w:sz w:val="18"/>
          <w:szCs w:val="18"/>
          <w:lang w:eastAsia="en-US"/>
        </w:rPr>
        <w:t xml:space="preserve">General Warranties of the Conference: In all its proceedings, the General Service Conference shall observe the spirit of the AA Tradition, taking great care that the Conference never becomes the seat of perilous wealth or power; that sufficient operating funds, plus an ample reserve, be its prudent financial principle; that none of the Conference members shall ever be placed in a position of unqualified authority over any of the others; that all important decisions be reached by discussion, vote, and, wherever possible, by substantial unanimity; that no Conference action ever be personally punitive or an incitement to public controversy; that, though the Conference may act for the service of Alcoholics Anonymous, it shall never perform any acts of government; and that, like the Society of Alcoholics Anonymous which it serves, the Conference itself will always remain democratic in thought and action. </w:t>
      </w:r>
    </w:p>
    <w:p w:rsidR="002A19A3" w:rsidRDefault="002A19A3" w:rsidP="002A19A3">
      <w:pPr>
        <w:pStyle w:val="NoSpacing"/>
        <w:rPr>
          <w:color w:val="FF0000"/>
          <w:u w:color="000000"/>
        </w:rPr>
      </w:pPr>
    </w:p>
    <w:p w:rsidR="002A19A3" w:rsidRDefault="002A19A3" w:rsidP="002A19A3">
      <w:pPr>
        <w:pStyle w:val="NoSpacing"/>
        <w:rPr>
          <w:color w:val="FF0000"/>
          <w:u w:color="000000"/>
        </w:rPr>
      </w:pPr>
      <w:r>
        <w:rPr>
          <w:u w:color="000000"/>
        </w:rPr>
        <w:t>Let’s end with a moment of silence followed by the serenity prayer.</w:t>
      </w:r>
      <w:r>
        <w:rPr>
          <w:color w:val="FF0000"/>
          <w:u w:color="000000"/>
        </w:rPr>
        <w:t xml:space="preserve"> </w:t>
      </w:r>
    </w:p>
    <w:p w:rsidR="002A19A3" w:rsidRDefault="002A19A3" w:rsidP="002A19A3">
      <w:pPr>
        <w:pStyle w:val="NoSpacing"/>
        <w:rPr>
          <w:color w:val="FF0000"/>
          <w:u w:color="000000"/>
        </w:rPr>
      </w:pPr>
    </w:p>
    <w:p w:rsidR="002A19A3" w:rsidRPr="002A19A3" w:rsidRDefault="002A19A3" w:rsidP="002A19A3">
      <w:pPr>
        <w:pStyle w:val="NoSpacing"/>
        <w:rPr>
          <w:color w:val="FF0000"/>
        </w:rPr>
      </w:pPr>
      <w:r w:rsidRPr="002A19A3">
        <w:rPr>
          <w:color w:val="FF0000"/>
          <w:u w:color="000000"/>
        </w:rPr>
        <w:t>Meeting is done.</w:t>
      </w:r>
    </w:p>
    <w:p w:rsidR="000031ED" w:rsidRDefault="000031ED" w:rsidP="002A19A3">
      <w:pPr>
        <w:spacing w:after="0"/>
        <w:jc w:val="both"/>
      </w:pPr>
    </w:p>
    <w:sectPr w:rsidR="000031ED">
      <w:pgSz w:w="11906" w:h="16838"/>
      <w:pgMar w:top="1134" w:right="1134" w:bottom="1134"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Droid Sans Fallback">
    <w:altName w:val="MS Mincho"/>
    <w:panose1 w:val="00000000000000000000"/>
    <w:charset w:val="80"/>
    <w:family w:val="auto"/>
    <w:notTrueType/>
    <w:pitch w:val="default"/>
    <w:sig w:usb0="00000001" w:usb1="08070000" w:usb2="00000010" w:usb3="00000000" w:csb0="00020000" w:csb1="00000000"/>
  </w:font>
  <w:font w:name="Lohit Hindi">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D0505"/>
    <w:multiLevelType w:val="multilevel"/>
    <w:tmpl w:val="8FE4A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2A76DD"/>
    <w:multiLevelType w:val="multilevel"/>
    <w:tmpl w:val="AB5A3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A3"/>
    <w:rsid w:val="000031ED"/>
    <w:rsid w:val="000463DA"/>
    <w:rsid w:val="000838A6"/>
    <w:rsid w:val="002A19A3"/>
    <w:rsid w:val="003243E6"/>
    <w:rsid w:val="004D7150"/>
    <w:rsid w:val="00774079"/>
    <w:rsid w:val="007865E6"/>
    <w:rsid w:val="0084379B"/>
    <w:rsid w:val="009927BD"/>
    <w:rsid w:val="00A85DA6"/>
    <w:rsid w:val="00A90BF2"/>
    <w:rsid w:val="00C05CA6"/>
    <w:rsid w:val="00C47244"/>
    <w:rsid w:val="00DE472A"/>
    <w:rsid w:val="00E41BB3"/>
    <w:rsid w:val="00EC09C9"/>
    <w:rsid w:val="00F479BB"/>
    <w:rsid w:val="00FC5D6B"/>
    <w:rsid w:val="00FC5F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8A6"/>
    <w:rPr>
      <w:rFonts w:ascii="Calibri" w:eastAsia="Malgun Gothic"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A19A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Link">
    <w:name w:val="Link"/>
    <w:rsid w:val="002A19A3"/>
    <w:rPr>
      <w:u w:val="single"/>
    </w:rPr>
  </w:style>
  <w:style w:type="character" w:customStyle="1" w:styleId="Hyperlink0">
    <w:name w:val="Hyperlink.0"/>
    <w:basedOn w:val="Link"/>
    <w:rsid w:val="002A19A3"/>
    <w:rPr>
      <w:rFonts w:ascii="Trebuchet MS" w:eastAsia="Trebuchet MS" w:hAnsi="Trebuchet MS" w:cs="Trebuchet MS"/>
      <w:u w:val="single" w:color="FF0000"/>
    </w:rPr>
  </w:style>
  <w:style w:type="paragraph" w:styleId="Title">
    <w:name w:val="Title"/>
    <w:next w:val="Body"/>
    <w:link w:val="TitleChar"/>
    <w:rsid w:val="002A19A3"/>
    <w:pPr>
      <w:keepNext/>
      <w:pBdr>
        <w:top w:val="nil"/>
        <w:left w:val="nil"/>
        <w:bottom w:val="nil"/>
        <w:right w:val="nil"/>
        <w:between w:val="nil"/>
        <w:bar w:val="nil"/>
      </w:pBdr>
      <w:spacing w:after="0" w:line="240" w:lineRule="auto"/>
    </w:pPr>
    <w:rPr>
      <w:rFonts w:ascii="Helvetica" w:eastAsia="Arial Unicode MS" w:hAnsi="Arial Unicode MS" w:cs="Arial Unicode MS"/>
      <w:b/>
      <w:bCs/>
      <w:color w:val="000000"/>
      <w:sz w:val="60"/>
      <w:szCs w:val="60"/>
      <w:bdr w:val="nil"/>
    </w:rPr>
  </w:style>
  <w:style w:type="character" w:customStyle="1" w:styleId="TitleChar">
    <w:name w:val="Title Char"/>
    <w:basedOn w:val="DefaultParagraphFont"/>
    <w:link w:val="Title"/>
    <w:rsid w:val="002A19A3"/>
    <w:rPr>
      <w:rFonts w:ascii="Helvetica" w:eastAsia="Arial Unicode MS" w:hAnsi="Arial Unicode MS" w:cs="Arial Unicode MS"/>
      <w:b/>
      <w:bCs/>
      <w:color w:val="000000"/>
      <w:sz w:val="60"/>
      <w:szCs w:val="60"/>
      <w:bdr w:val="nil"/>
    </w:rPr>
  </w:style>
  <w:style w:type="paragraph" w:styleId="NoSpacing">
    <w:name w:val="No Spacing"/>
    <w:uiPriority w:val="1"/>
    <w:qFormat/>
    <w:rsid w:val="002A19A3"/>
    <w:pPr>
      <w:spacing w:after="0" w:line="240" w:lineRule="auto"/>
    </w:pPr>
  </w:style>
  <w:style w:type="character" w:styleId="Hyperlink">
    <w:name w:val="Hyperlink"/>
    <w:basedOn w:val="DefaultParagraphFont"/>
    <w:uiPriority w:val="99"/>
    <w:unhideWhenUsed/>
    <w:rsid w:val="00DE472A"/>
    <w:rPr>
      <w:color w:val="0000FF"/>
      <w:u w:val="single"/>
    </w:rPr>
  </w:style>
  <w:style w:type="character" w:styleId="FollowedHyperlink">
    <w:name w:val="FollowedHyperlink"/>
    <w:basedOn w:val="DefaultParagraphFont"/>
    <w:uiPriority w:val="99"/>
    <w:semiHidden/>
    <w:unhideWhenUsed/>
    <w:rsid w:val="00FC5D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8A6"/>
    <w:rPr>
      <w:rFonts w:ascii="Calibri" w:eastAsia="Malgun Gothic"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A19A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Link">
    <w:name w:val="Link"/>
    <w:rsid w:val="002A19A3"/>
    <w:rPr>
      <w:u w:val="single"/>
    </w:rPr>
  </w:style>
  <w:style w:type="character" w:customStyle="1" w:styleId="Hyperlink0">
    <w:name w:val="Hyperlink.0"/>
    <w:basedOn w:val="Link"/>
    <w:rsid w:val="002A19A3"/>
    <w:rPr>
      <w:rFonts w:ascii="Trebuchet MS" w:eastAsia="Trebuchet MS" w:hAnsi="Trebuchet MS" w:cs="Trebuchet MS"/>
      <w:u w:val="single" w:color="FF0000"/>
    </w:rPr>
  </w:style>
  <w:style w:type="paragraph" w:styleId="Title">
    <w:name w:val="Title"/>
    <w:next w:val="Body"/>
    <w:link w:val="TitleChar"/>
    <w:rsid w:val="002A19A3"/>
    <w:pPr>
      <w:keepNext/>
      <w:pBdr>
        <w:top w:val="nil"/>
        <w:left w:val="nil"/>
        <w:bottom w:val="nil"/>
        <w:right w:val="nil"/>
        <w:between w:val="nil"/>
        <w:bar w:val="nil"/>
      </w:pBdr>
      <w:spacing w:after="0" w:line="240" w:lineRule="auto"/>
    </w:pPr>
    <w:rPr>
      <w:rFonts w:ascii="Helvetica" w:eastAsia="Arial Unicode MS" w:hAnsi="Arial Unicode MS" w:cs="Arial Unicode MS"/>
      <w:b/>
      <w:bCs/>
      <w:color w:val="000000"/>
      <w:sz w:val="60"/>
      <w:szCs w:val="60"/>
      <w:bdr w:val="nil"/>
    </w:rPr>
  </w:style>
  <w:style w:type="character" w:customStyle="1" w:styleId="TitleChar">
    <w:name w:val="Title Char"/>
    <w:basedOn w:val="DefaultParagraphFont"/>
    <w:link w:val="Title"/>
    <w:rsid w:val="002A19A3"/>
    <w:rPr>
      <w:rFonts w:ascii="Helvetica" w:eastAsia="Arial Unicode MS" w:hAnsi="Arial Unicode MS" w:cs="Arial Unicode MS"/>
      <w:b/>
      <w:bCs/>
      <w:color w:val="000000"/>
      <w:sz w:val="60"/>
      <w:szCs w:val="60"/>
      <w:bdr w:val="nil"/>
    </w:rPr>
  </w:style>
  <w:style w:type="paragraph" w:styleId="NoSpacing">
    <w:name w:val="No Spacing"/>
    <w:uiPriority w:val="1"/>
    <w:qFormat/>
    <w:rsid w:val="002A19A3"/>
    <w:pPr>
      <w:spacing w:after="0" w:line="240" w:lineRule="auto"/>
    </w:pPr>
  </w:style>
  <w:style w:type="character" w:styleId="Hyperlink">
    <w:name w:val="Hyperlink"/>
    <w:basedOn w:val="DefaultParagraphFont"/>
    <w:uiPriority w:val="99"/>
    <w:unhideWhenUsed/>
    <w:rsid w:val="00DE472A"/>
    <w:rPr>
      <w:color w:val="0000FF"/>
      <w:u w:val="single"/>
    </w:rPr>
  </w:style>
  <w:style w:type="character" w:styleId="FollowedHyperlink">
    <w:name w:val="FollowedHyperlink"/>
    <w:basedOn w:val="DefaultParagraphFont"/>
    <w:uiPriority w:val="99"/>
    <w:semiHidden/>
    <w:unhideWhenUsed/>
    <w:rsid w:val="00FC5D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84998">
      <w:bodyDiv w:val="1"/>
      <w:marLeft w:val="0"/>
      <w:marRight w:val="0"/>
      <w:marTop w:val="0"/>
      <w:marBottom w:val="0"/>
      <w:divBdr>
        <w:top w:val="none" w:sz="0" w:space="0" w:color="auto"/>
        <w:left w:val="none" w:sz="0" w:space="0" w:color="auto"/>
        <w:bottom w:val="none" w:sz="0" w:space="0" w:color="auto"/>
        <w:right w:val="none" w:sz="0" w:space="0" w:color="auto"/>
      </w:divBdr>
    </w:div>
    <w:div w:id="1212422179">
      <w:bodyDiv w:val="1"/>
      <w:marLeft w:val="0"/>
      <w:marRight w:val="0"/>
      <w:marTop w:val="0"/>
      <w:marBottom w:val="0"/>
      <w:divBdr>
        <w:top w:val="none" w:sz="0" w:space="0" w:color="auto"/>
        <w:left w:val="none" w:sz="0" w:space="0" w:color="auto"/>
        <w:bottom w:val="none" w:sz="0" w:space="0" w:color="auto"/>
        <w:right w:val="none" w:sz="0" w:space="0" w:color="auto"/>
      </w:divBdr>
    </w:div>
    <w:div w:id="135588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onlinemeeting.net" TargetMode="External"/><Relationship Id="rId3" Type="http://schemas.openxmlformats.org/officeDocument/2006/relationships/styles" Target="styles.xml"/><Relationship Id="rId7" Type="http://schemas.openxmlformats.org/officeDocument/2006/relationships/hyperlink" Target="http://www.aaonlinemeeting.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a.org.au/members/twelve-traditions.php" TargetMode="External"/><Relationship Id="rId4" Type="http://schemas.microsoft.com/office/2007/relationships/stylesWithEffects" Target="stylesWithEffects.xml"/><Relationship Id="rId9" Type="http://schemas.openxmlformats.org/officeDocument/2006/relationships/hyperlink" Target="https://docs.google.com/document/d/1F6TWzqQTDwgmQ_rzJLk7td2GRgXTEtkoxg8ktCWBtv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7CE6B-A37D-45CC-8182-11461533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1524</Words>
  <Characters>8690</Characters>
  <Application>Microsoft Office Word</Application>
  <DocSecurity>0</DocSecurity>
  <Lines>72</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Owner</cp:lastModifiedBy>
  <cp:revision>2</cp:revision>
  <dcterms:created xsi:type="dcterms:W3CDTF">2018-01-26T21:52:00Z</dcterms:created>
  <dcterms:modified xsi:type="dcterms:W3CDTF">2018-01-26T21:52:00Z</dcterms:modified>
</cp:coreProperties>
</file>